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945FF" w14:textId="6FB6D5C6" w:rsidR="00C3211F" w:rsidRDefault="00C3211F" w:rsidP="00C3211F">
      <w:pPr>
        <w:pStyle w:val="CRCoverPage"/>
        <w:tabs>
          <w:tab w:val="right" w:pos="9639"/>
        </w:tabs>
        <w:spacing w:after="0"/>
        <w:rPr>
          <w:b/>
          <w:i/>
          <w:noProof/>
          <w:sz w:val="28"/>
        </w:rPr>
      </w:pPr>
      <w:r>
        <w:rPr>
          <w:b/>
          <w:noProof/>
          <w:sz w:val="24"/>
        </w:rPr>
        <w:t>3GPP TSG-SA</w:t>
      </w:r>
      <w:r w:rsidR="00B45984">
        <w:rPr>
          <w:b/>
          <w:noProof/>
          <w:sz w:val="24"/>
        </w:rPr>
        <w:t>5</w:t>
      </w:r>
      <w:r>
        <w:rPr>
          <w:b/>
          <w:noProof/>
          <w:sz w:val="24"/>
        </w:rPr>
        <w:t xml:space="preserve"> Meeting #16</w:t>
      </w:r>
      <w:r w:rsidR="00B45984">
        <w:rPr>
          <w:b/>
          <w:noProof/>
          <w:sz w:val="24"/>
        </w:rPr>
        <w:t>4</w:t>
      </w:r>
      <w:r>
        <w:rPr>
          <w:b/>
          <w:i/>
          <w:noProof/>
          <w:sz w:val="28"/>
        </w:rPr>
        <w:tab/>
        <w:t>S5-25</w:t>
      </w:r>
      <w:r w:rsidR="00BD4F7F">
        <w:rPr>
          <w:b/>
          <w:i/>
          <w:noProof/>
          <w:sz w:val="28"/>
        </w:rPr>
        <w:t>5681</w:t>
      </w:r>
    </w:p>
    <w:p w14:paraId="006F25FA" w14:textId="0CF6CFBC" w:rsidR="00C3211F" w:rsidRPr="00DA53A0" w:rsidRDefault="00B45984" w:rsidP="00C3211F">
      <w:pPr>
        <w:pStyle w:val="Header"/>
        <w:rPr>
          <w:sz w:val="22"/>
          <w:szCs w:val="22"/>
        </w:rPr>
      </w:pPr>
      <w:r>
        <w:rPr>
          <w:sz w:val="24"/>
        </w:rPr>
        <w:t>Dallas, USA, 17 - 21 November 2025</w:t>
      </w:r>
    </w:p>
    <w:p w14:paraId="43108F3C" w14:textId="77777777" w:rsidR="00C3211F" w:rsidRDefault="00C3211F" w:rsidP="00C3211F">
      <w:pPr>
        <w:rPr>
          <w:rFonts w:ascii="Arial" w:hAnsi="Arial" w:cs="Arial"/>
        </w:rPr>
      </w:pPr>
    </w:p>
    <w:p w14:paraId="466ECAD9" w14:textId="3917D748" w:rsidR="000F7ECB" w:rsidRPr="00C46FB5" w:rsidRDefault="000F7ECB" w:rsidP="000F7ECB">
      <w:pPr>
        <w:pStyle w:val="Header"/>
        <w:tabs>
          <w:tab w:val="right" w:pos="9639"/>
        </w:tabs>
        <w:rPr>
          <w:rFonts w:cs="Arial"/>
          <w:bCs/>
          <w:color w:val="4472C4"/>
          <w:sz w:val="22"/>
          <w:szCs w:val="22"/>
        </w:rPr>
      </w:pPr>
      <w:r w:rsidRPr="00C46FB5">
        <w:rPr>
          <w:rFonts w:cs="Arial"/>
          <w:bCs/>
          <w:color w:val="4472C4"/>
          <w:sz w:val="22"/>
          <w:szCs w:val="22"/>
        </w:rPr>
        <w:br/>
      </w:r>
    </w:p>
    <w:p w14:paraId="2368C8B1" w14:textId="3081ABD8" w:rsidR="000F7ECB" w:rsidRPr="008B5310" w:rsidRDefault="000F7ECB" w:rsidP="000F7ECB">
      <w:pPr>
        <w:spacing w:after="60"/>
        <w:ind w:left="1985" w:hanging="1985"/>
        <w:rPr>
          <w:rFonts w:ascii="Arial" w:hAnsi="Arial" w:cs="Arial"/>
          <w:b/>
          <w:color w:val="000000" w:themeColor="text1"/>
        </w:rPr>
      </w:pPr>
      <w:r>
        <w:rPr>
          <w:rFonts w:ascii="Arial" w:hAnsi="Arial" w:cs="Arial"/>
          <w:b/>
        </w:rPr>
        <w:t>Title:</w:t>
      </w:r>
      <w:r>
        <w:rPr>
          <w:rFonts w:ascii="Arial" w:hAnsi="Arial" w:cs="Arial"/>
          <w:b/>
        </w:rPr>
        <w:tab/>
      </w:r>
      <w:r w:rsidRPr="008B5310">
        <w:rPr>
          <w:rFonts w:ascii="Arial" w:hAnsi="Arial" w:cs="Arial"/>
          <w:b/>
          <w:color w:val="000000" w:themeColor="text1"/>
        </w:rPr>
        <w:t xml:space="preserve">Presentation </w:t>
      </w:r>
      <w:r w:rsidR="008B5310" w:rsidRPr="008B5310">
        <w:rPr>
          <w:rFonts w:ascii="Arial" w:hAnsi="Arial" w:cs="Arial"/>
          <w:b/>
          <w:color w:val="000000" w:themeColor="text1"/>
        </w:rPr>
        <w:t>for</w:t>
      </w:r>
      <w:r w:rsidRPr="008B5310">
        <w:rPr>
          <w:rFonts w:ascii="Arial" w:hAnsi="Arial" w:cs="Arial"/>
          <w:b/>
          <w:color w:val="000000" w:themeColor="text1"/>
        </w:rPr>
        <w:t xml:space="preserve"> </w:t>
      </w:r>
      <w:r w:rsidR="008C7FF7" w:rsidRPr="008B5310">
        <w:rPr>
          <w:rFonts w:ascii="Arial" w:hAnsi="Arial" w:cs="Arial"/>
          <w:b/>
          <w:color w:val="000000" w:themeColor="text1"/>
        </w:rPr>
        <w:t>Robert Petersen</w:t>
      </w:r>
      <w:r w:rsidR="00222D66" w:rsidRPr="008B5310">
        <w:rPr>
          <w:rFonts w:ascii="Arial" w:hAnsi="Arial" w:cs="Arial"/>
          <w:b/>
          <w:color w:val="000000" w:themeColor="text1"/>
        </w:rPr>
        <w:t xml:space="preserve"> to </w:t>
      </w:r>
      <w:r w:rsidR="008C7FF7" w:rsidRPr="008B5310">
        <w:rPr>
          <w:rFonts w:ascii="Arial" w:hAnsi="Arial" w:cs="Arial"/>
          <w:b/>
          <w:color w:val="000000" w:themeColor="text1"/>
        </w:rPr>
        <w:t>not participat</w:t>
      </w:r>
      <w:r w:rsidR="008B5310" w:rsidRPr="008B5310">
        <w:rPr>
          <w:rFonts w:ascii="Arial" w:hAnsi="Arial" w:cs="Arial"/>
          <w:b/>
          <w:color w:val="000000" w:themeColor="text1"/>
        </w:rPr>
        <w:t>e in</w:t>
      </w:r>
      <w:r w:rsidR="008C7FF7" w:rsidRPr="008B5310">
        <w:rPr>
          <w:rFonts w:ascii="Arial" w:hAnsi="Arial" w:cs="Arial"/>
          <w:b/>
          <w:color w:val="000000" w:themeColor="text1"/>
        </w:rPr>
        <w:t xml:space="preserve"> </w:t>
      </w:r>
      <w:r w:rsidR="008B5310" w:rsidRPr="008B5310">
        <w:rPr>
          <w:rFonts w:ascii="Arial" w:hAnsi="Arial" w:cs="Arial"/>
          <w:b/>
          <w:color w:val="000000" w:themeColor="text1"/>
        </w:rPr>
        <w:t xml:space="preserve">SA5 </w:t>
      </w:r>
      <w:proofErr w:type="gramStart"/>
      <w:r w:rsidR="008C7FF7" w:rsidRPr="008B5310">
        <w:rPr>
          <w:rFonts w:ascii="Arial" w:hAnsi="Arial" w:cs="Arial"/>
          <w:b/>
          <w:color w:val="000000" w:themeColor="text1"/>
        </w:rPr>
        <w:t>any more</w:t>
      </w:r>
      <w:proofErr w:type="gramEnd"/>
      <w:r w:rsidR="00222D66" w:rsidRPr="008B5310">
        <w:rPr>
          <w:rFonts w:ascii="Arial" w:hAnsi="Arial" w:cs="Arial"/>
          <w:b/>
          <w:color w:val="000000" w:themeColor="text1"/>
        </w:rPr>
        <w:t>:</w:t>
      </w:r>
      <w:r w:rsidR="00222D66" w:rsidRPr="008B5310">
        <w:rPr>
          <w:rFonts w:ascii="Arial" w:hAnsi="Arial" w:cs="Arial"/>
          <w:b/>
          <w:color w:val="000000" w:themeColor="text1"/>
        </w:rPr>
        <w:br/>
      </w:r>
      <w:r w:rsidR="008C7FF7" w:rsidRPr="008B5310">
        <w:rPr>
          <w:rFonts w:ascii="Arial" w:hAnsi="Arial" w:cs="Arial"/>
          <w:b/>
          <w:color w:val="000000" w:themeColor="text1"/>
        </w:rPr>
        <w:t>Ericsson delegate Version RAN3 1999 - 2000</w:t>
      </w:r>
      <w:r w:rsidR="00222D66" w:rsidRPr="008B5310">
        <w:rPr>
          <w:rFonts w:ascii="Arial" w:hAnsi="Arial" w:cs="Arial"/>
          <w:b/>
          <w:color w:val="000000" w:themeColor="text1"/>
        </w:rPr>
        <w:t xml:space="preserve"> </w:t>
      </w:r>
      <w:r w:rsidR="008C7FF7" w:rsidRPr="008B5310">
        <w:rPr>
          <w:rFonts w:ascii="Arial" w:hAnsi="Arial" w:cs="Arial"/>
          <w:b/>
          <w:color w:val="000000" w:themeColor="text1"/>
        </w:rPr>
        <w:t>and SA5 2001 -2025</w:t>
      </w:r>
      <w:r w:rsidR="00222D66">
        <w:rPr>
          <w:rFonts w:ascii="Arial" w:hAnsi="Arial" w:cs="Arial"/>
          <w:b/>
          <w:color w:val="0000FF"/>
        </w:rPr>
        <w:br/>
      </w:r>
    </w:p>
    <w:p w14:paraId="05E7EA52" w14:textId="74B6E8F2" w:rsidR="002B09A1" w:rsidRPr="008B5310" w:rsidRDefault="002B09A1" w:rsidP="000F7ECB">
      <w:pPr>
        <w:spacing w:after="60"/>
        <w:ind w:left="1985" w:hanging="1985"/>
        <w:rPr>
          <w:rFonts w:ascii="Arial" w:hAnsi="Arial" w:cs="Arial"/>
          <w:b/>
          <w:color w:val="000000" w:themeColor="text1"/>
        </w:rPr>
      </w:pPr>
      <w:r w:rsidRPr="008B5310">
        <w:rPr>
          <w:rFonts w:ascii="Arial" w:hAnsi="Arial" w:cs="Arial"/>
          <w:b/>
          <w:color w:val="000000" w:themeColor="text1"/>
        </w:rPr>
        <w:t>Source:</w:t>
      </w:r>
      <w:r w:rsidRPr="008B5310">
        <w:rPr>
          <w:rFonts w:ascii="Arial" w:hAnsi="Arial" w:cs="Arial"/>
          <w:b/>
          <w:color w:val="000000" w:themeColor="text1"/>
        </w:rPr>
        <w:tab/>
      </w:r>
      <w:r w:rsidR="008C7FF7" w:rsidRPr="008B5310">
        <w:rPr>
          <w:rFonts w:ascii="Arial" w:hAnsi="Arial" w:cs="Arial"/>
          <w:b/>
          <w:color w:val="000000" w:themeColor="text1"/>
        </w:rPr>
        <w:t>Robert Petersen, Ericsson</w:t>
      </w:r>
      <w:r w:rsidR="00201520" w:rsidRPr="008B5310">
        <w:rPr>
          <w:rFonts w:ascii="Arial" w:hAnsi="Arial" w:cs="Arial"/>
          <w:b/>
          <w:color w:val="000000" w:themeColor="text1"/>
        </w:rPr>
        <w:br/>
      </w:r>
    </w:p>
    <w:p w14:paraId="2D151239" w14:textId="6E669F08" w:rsidR="00222D66" w:rsidRPr="008B5310" w:rsidRDefault="00222D66" w:rsidP="000F7ECB">
      <w:pPr>
        <w:spacing w:after="60"/>
        <w:ind w:left="1985" w:hanging="1985"/>
        <w:rPr>
          <w:rFonts w:ascii="Arial" w:hAnsi="Arial" w:cs="Arial"/>
          <w:b/>
          <w:color w:val="000000" w:themeColor="text1"/>
        </w:rPr>
      </w:pPr>
      <w:r w:rsidRPr="008B5310">
        <w:rPr>
          <w:rFonts w:ascii="Arial" w:hAnsi="Arial" w:cs="Arial"/>
          <w:b/>
          <w:color w:val="000000" w:themeColor="text1"/>
        </w:rPr>
        <w:t>Document for:</w:t>
      </w:r>
      <w:r w:rsidRPr="008B5310">
        <w:rPr>
          <w:rFonts w:ascii="Arial" w:hAnsi="Arial" w:cs="Arial"/>
          <w:b/>
          <w:color w:val="000000" w:themeColor="text1"/>
        </w:rPr>
        <w:tab/>
        <w:t>Approval</w:t>
      </w:r>
    </w:p>
    <w:p w14:paraId="6C143B3A" w14:textId="00D01F6F" w:rsidR="0084706C" w:rsidRDefault="0084706C" w:rsidP="0084706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 Any Other Business</w:t>
      </w:r>
    </w:p>
    <w:p w14:paraId="1C68E4A8" w14:textId="77777777" w:rsidR="00222D66" w:rsidRDefault="00222D66" w:rsidP="000F7ECB">
      <w:pPr>
        <w:spacing w:after="60"/>
        <w:ind w:left="1985" w:hanging="1985"/>
        <w:rPr>
          <w:rFonts w:ascii="Arial" w:hAnsi="Arial" w:cs="Arial"/>
          <w:bCs/>
        </w:rPr>
      </w:pP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58A1E9A5" w14:textId="64D125DB" w:rsidR="0045428D" w:rsidRPr="008B5310" w:rsidRDefault="008C7FF7">
      <w:pPr>
        <w:tabs>
          <w:tab w:val="left" w:pos="3119"/>
        </w:tabs>
        <w:rPr>
          <w:color w:val="000000" w:themeColor="text1"/>
          <w:sz w:val="24"/>
        </w:rPr>
      </w:pPr>
      <w:r w:rsidRPr="008B5310">
        <w:rPr>
          <w:color w:val="000000" w:themeColor="text1"/>
          <w:sz w:val="24"/>
        </w:rPr>
        <w:t>Robert Petersen has participated in 3GPP since 1999 and is now ending his participation.</w:t>
      </w:r>
    </w:p>
    <w:p w14:paraId="568D363B" w14:textId="15B636F5" w:rsidR="0045428D" w:rsidRDefault="0045428D">
      <w:pPr>
        <w:pBdr>
          <w:top w:val="single" w:sz="4" w:space="1" w:color="auto"/>
        </w:pBdr>
        <w:tabs>
          <w:tab w:val="left" w:pos="3119"/>
        </w:tabs>
        <w:rPr>
          <w:b/>
          <w:sz w:val="24"/>
        </w:rPr>
      </w:pPr>
      <w:r>
        <w:rPr>
          <w:b/>
          <w:sz w:val="24"/>
        </w:rPr>
        <w:t xml:space="preserve">Changes since last presentation to </w:t>
      </w:r>
      <w:r w:rsidR="008C7FF7">
        <w:rPr>
          <w:b/>
          <w:sz w:val="24"/>
        </w:rPr>
        <w:t>SA5</w:t>
      </w:r>
      <w:r>
        <w:rPr>
          <w:b/>
          <w:color w:val="0000FF"/>
          <w:sz w:val="24"/>
        </w:rPr>
        <w:t xml:space="preserve"> </w:t>
      </w:r>
      <w:r>
        <w:rPr>
          <w:b/>
          <w:sz w:val="24"/>
        </w:rPr>
        <w:t>Meeting #</w:t>
      </w:r>
      <w:r w:rsidR="008C7FF7">
        <w:rPr>
          <w:b/>
          <w:sz w:val="24"/>
        </w:rPr>
        <w:t>164</w:t>
      </w:r>
      <w:r>
        <w:rPr>
          <w:b/>
          <w:sz w:val="24"/>
        </w:rPr>
        <w:t>:</w:t>
      </w:r>
    </w:p>
    <w:p w14:paraId="026666BB" w14:textId="59B6AB4F" w:rsidR="0045428D" w:rsidRPr="008B5310" w:rsidRDefault="008C7FF7">
      <w:pPr>
        <w:tabs>
          <w:tab w:val="left" w:pos="3119"/>
        </w:tabs>
        <w:rPr>
          <w:color w:val="000000" w:themeColor="text1"/>
          <w:sz w:val="24"/>
        </w:rPr>
      </w:pPr>
      <w:r w:rsidRPr="008B5310">
        <w:rPr>
          <w:color w:val="000000" w:themeColor="text1"/>
          <w:sz w:val="24"/>
        </w:rPr>
        <w:t>This is the first presentation.</w:t>
      </w:r>
    </w:p>
    <w:p w14:paraId="2D7FB9A0" w14:textId="77777777" w:rsidR="0045428D" w:rsidRDefault="0045428D">
      <w:pPr>
        <w:pBdr>
          <w:top w:val="single" w:sz="4" w:space="1" w:color="auto"/>
        </w:pBdr>
        <w:tabs>
          <w:tab w:val="left" w:pos="3119"/>
        </w:tabs>
        <w:rPr>
          <w:b/>
          <w:sz w:val="24"/>
        </w:rPr>
      </w:pPr>
      <w:r>
        <w:rPr>
          <w:b/>
          <w:sz w:val="24"/>
        </w:rPr>
        <w:t>Outstanding Issues:</w:t>
      </w:r>
    </w:p>
    <w:p w14:paraId="4EE7D0CC" w14:textId="77777777" w:rsidR="000E05A8" w:rsidRDefault="008C7FF7">
      <w:pPr>
        <w:tabs>
          <w:tab w:val="left" w:pos="3119"/>
        </w:tabs>
        <w:rPr>
          <w:color w:val="000000" w:themeColor="text1"/>
          <w:sz w:val="24"/>
        </w:rPr>
      </w:pPr>
      <w:r w:rsidRPr="00124455">
        <w:rPr>
          <w:color w:val="000000" w:themeColor="text1"/>
          <w:sz w:val="24"/>
        </w:rPr>
        <w:t xml:space="preserve">SA5 lingo is still strange, e.g. </w:t>
      </w:r>
    </w:p>
    <w:p w14:paraId="08818EDD" w14:textId="77777777" w:rsidR="000E05A8" w:rsidRDefault="008C7FF7" w:rsidP="000E05A8">
      <w:pPr>
        <w:pStyle w:val="ListParagraph"/>
        <w:numPr>
          <w:ilvl w:val="0"/>
          <w:numId w:val="12"/>
        </w:numPr>
        <w:tabs>
          <w:tab w:val="left" w:pos="3119"/>
        </w:tabs>
        <w:rPr>
          <w:color w:val="000000" w:themeColor="text1"/>
          <w:sz w:val="24"/>
        </w:rPr>
      </w:pPr>
      <w:r w:rsidRPr="000E05A8">
        <w:rPr>
          <w:color w:val="000000" w:themeColor="text1"/>
          <w:sz w:val="24"/>
        </w:rPr>
        <w:t xml:space="preserve">everything that is to be checked is said to be double checked. </w:t>
      </w:r>
    </w:p>
    <w:p w14:paraId="4B458FC5" w14:textId="77777777" w:rsidR="000E05A8" w:rsidRDefault="008C7FF7" w:rsidP="000E05A8">
      <w:pPr>
        <w:pStyle w:val="ListParagraph"/>
        <w:numPr>
          <w:ilvl w:val="0"/>
          <w:numId w:val="12"/>
        </w:numPr>
        <w:tabs>
          <w:tab w:val="left" w:pos="3119"/>
        </w:tabs>
        <w:rPr>
          <w:color w:val="000000" w:themeColor="text1"/>
          <w:sz w:val="24"/>
        </w:rPr>
      </w:pPr>
      <w:r w:rsidRPr="000E05A8">
        <w:rPr>
          <w:color w:val="000000" w:themeColor="text1"/>
          <w:sz w:val="24"/>
        </w:rPr>
        <w:t>everything is key issues. Issues do not exist.</w:t>
      </w:r>
    </w:p>
    <w:p w14:paraId="1800F09E" w14:textId="393F44F7" w:rsidR="0045428D" w:rsidRPr="000E05A8" w:rsidRDefault="000E05A8" w:rsidP="000E05A8">
      <w:pPr>
        <w:pStyle w:val="ListParagraph"/>
        <w:numPr>
          <w:ilvl w:val="0"/>
          <w:numId w:val="12"/>
        </w:numPr>
        <w:tabs>
          <w:tab w:val="left" w:pos="3119"/>
        </w:tabs>
        <w:rPr>
          <w:color w:val="000000" w:themeColor="text1"/>
          <w:sz w:val="24"/>
        </w:rPr>
      </w:pPr>
      <w:r w:rsidRPr="000E05A8">
        <w:rPr>
          <w:color w:val="000000" w:themeColor="text1"/>
          <w:sz w:val="24"/>
        </w:rPr>
        <w:t>SA5 is using 6 quarters (Q0 – Q5).</w:t>
      </w:r>
    </w:p>
    <w:p w14:paraId="12AEC63A" w14:textId="16069DCF" w:rsidR="008C7FF7" w:rsidRPr="00124455" w:rsidRDefault="008C7FF7">
      <w:pPr>
        <w:tabs>
          <w:tab w:val="left" w:pos="3119"/>
        </w:tabs>
        <w:rPr>
          <w:color w:val="000000" w:themeColor="text1"/>
          <w:sz w:val="24"/>
        </w:rPr>
      </w:pPr>
      <w:r w:rsidRPr="00124455">
        <w:rPr>
          <w:color w:val="000000" w:themeColor="text1"/>
          <w:sz w:val="24"/>
        </w:rPr>
        <w:t>The audience outside SA5 still have great problems in understanding SBMA, CRUD, MnF</w:t>
      </w:r>
      <w:r w:rsidR="000D1674" w:rsidRPr="00124455">
        <w:rPr>
          <w:color w:val="000000" w:themeColor="text1"/>
          <w:sz w:val="24"/>
        </w:rPr>
        <w:t>, MnS, NRM, IOC, UML etc.</w:t>
      </w:r>
      <w:r w:rsidR="000D1674" w:rsidRPr="00124455">
        <w:rPr>
          <w:color w:val="000000" w:themeColor="text1"/>
          <w:sz w:val="24"/>
        </w:rPr>
        <w:br/>
        <w:t xml:space="preserve">So besides providing multi vendor management and automation of a 3GPP system, there is still issues </w:t>
      </w:r>
      <w:r w:rsidR="00C84FEA">
        <w:rPr>
          <w:color w:val="000000" w:themeColor="text1"/>
          <w:sz w:val="24"/>
        </w:rPr>
        <w:t>to specify</w:t>
      </w:r>
      <w:r w:rsidR="000D1674" w:rsidRPr="00124455">
        <w:rPr>
          <w:color w:val="000000" w:themeColor="text1"/>
          <w:sz w:val="24"/>
        </w:rPr>
        <w:t xml:space="preserve"> interoperable interfaces.</w:t>
      </w:r>
    </w:p>
    <w:p w14:paraId="771B9E6F" w14:textId="1C27AAA5" w:rsidR="0045428D" w:rsidRDefault="008B5310">
      <w:pPr>
        <w:pBdr>
          <w:top w:val="single" w:sz="4" w:space="1" w:color="auto"/>
        </w:pBdr>
        <w:tabs>
          <w:tab w:val="left" w:pos="3119"/>
        </w:tabs>
        <w:rPr>
          <w:b/>
          <w:sz w:val="24"/>
        </w:rPr>
      </w:pPr>
      <w:r>
        <w:rPr>
          <w:b/>
          <w:sz w:val="24"/>
        </w:rPr>
        <w:t>Benefits of 3GPP</w:t>
      </w:r>
      <w:r w:rsidR="0045428D">
        <w:rPr>
          <w:b/>
          <w:sz w:val="24"/>
        </w:rPr>
        <w:t>:</w:t>
      </w:r>
    </w:p>
    <w:p w14:paraId="7999FBA3" w14:textId="1D9EE97A" w:rsidR="0045428D" w:rsidRPr="00124455" w:rsidRDefault="008B5310">
      <w:pPr>
        <w:tabs>
          <w:tab w:val="left" w:pos="3119"/>
        </w:tabs>
        <w:rPr>
          <w:color w:val="000000" w:themeColor="text1"/>
          <w:sz w:val="24"/>
        </w:rPr>
      </w:pPr>
      <w:r w:rsidRPr="00124455">
        <w:rPr>
          <w:color w:val="000000" w:themeColor="text1"/>
          <w:sz w:val="24"/>
        </w:rPr>
        <w:t>3GPP is sometime said to be slow. But 3GPP has over the years been able to specify mobile systems for 3G, 4G and 5G that are deployed all over the world and are technically working</w:t>
      </w:r>
      <w:r w:rsidR="00C84FEA">
        <w:rPr>
          <w:color w:val="000000" w:themeColor="text1"/>
          <w:sz w:val="24"/>
        </w:rPr>
        <w:t xml:space="preserve"> for the whole world population</w:t>
      </w:r>
      <w:r w:rsidRPr="00124455">
        <w:rPr>
          <w:color w:val="000000" w:themeColor="text1"/>
          <w:sz w:val="24"/>
        </w:rPr>
        <w:t xml:space="preserve">. Not many other organisations have achieved that. </w:t>
      </w:r>
    </w:p>
    <w:p w14:paraId="53293D3F" w14:textId="7C35978B" w:rsidR="008B5310" w:rsidRPr="00124455" w:rsidRDefault="008B5310">
      <w:pPr>
        <w:tabs>
          <w:tab w:val="left" w:pos="3119"/>
        </w:tabs>
        <w:rPr>
          <w:color w:val="000000" w:themeColor="text1"/>
          <w:sz w:val="24"/>
        </w:rPr>
      </w:pPr>
      <w:r w:rsidRPr="00124455">
        <w:rPr>
          <w:color w:val="000000" w:themeColor="text1"/>
          <w:sz w:val="24"/>
        </w:rPr>
        <w:t xml:space="preserve">Internet has benefited and grown a lot by </w:t>
      </w:r>
      <w:r w:rsidR="00C84FEA">
        <w:rPr>
          <w:color w:val="000000" w:themeColor="text1"/>
          <w:sz w:val="24"/>
        </w:rPr>
        <w:t>using</w:t>
      </w:r>
      <w:r w:rsidRPr="00124455">
        <w:rPr>
          <w:color w:val="000000" w:themeColor="text1"/>
          <w:sz w:val="24"/>
        </w:rPr>
        <w:t xml:space="preserve"> a 3GPP network</w:t>
      </w:r>
      <w:r w:rsidR="00C84FEA">
        <w:rPr>
          <w:color w:val="000000" w:themeColor="text1"/>
          <w:sz w:val="24"/>
        </w:rPr>
        <w:t xml:space="preserve"> access</w:t>
      </w:r>
      <w:r w:rsidRPr="00124455">
        <w:rPr>
          <w:color w:val="000000" w:themeColor="text1"/>
          <w:sz w:val="24"/>
        </w:rPr>
        <w:t>, just as the 3GPP networks has benefited and grown due to its being an access to Internet.</w:t>
      </w:r>
    </w:p>
    <w:p w14:paraId="04E9DE94" w14:textId="2F03A49C" w:rsidR="008B5310" w:rsidRPr="00124455" w:rsidRDefault="008B5310">
      <w:pPr>
        <w:tabs>
          <w:tab w:val="left" w:pos="3119"/>
        </w:tabs>
        <w:rPr>
          <w:color w:val="000000" w:themeColor="text1"/>
          <w:sz w:val="24"/>
        </w:rPr>
      </w:pPr>
      <w:r w:rsidRPr="00124455">
        <w:rPr>
          <w:color w:val="000000" w:themeColor="text1"/>
          <w:sz w:val="24"/>
        </w:rPr>
        <w:t xml:space="preserve">SA5 is a small working group providing management and automation for the whole 3GPP system. </w:t>
      </w:r>
      <w:r w:rsidRPr="00124455">
        <w:rPr>
          <w:color w:val="000000" w:themeColor="text1"/>
          <w:sz w:val="24"/>
        </w:rPr>
        <w:br/>
        <w:t>Furthermore, it is a very friendly and social working group.</w:t>
      </w:r>
    </w:p>
    <w:p w14:paraId="58961565" w14:textId="17A86094" w:rsidR="00124455" w:rsidRDefault="00124455" w:rsidP="00124455">
      <w:pPr>
        <w:pBdr>
          <w:top w:val="single" w:sz="4" w:space="1" w:color="auto"/>
        </w:pBdr>
        <w:tabs>
          <w:tab w:val="left" w:pos="3119"/>
        </w:tabs>
        <w:rPr>
          <w:b/>
          <w:sz w:val="24"/>
        </w:rPr>
      </w:pPr>
      <w:r>
        <w:rPr>
          <w:b/>
          <w:sz w:val="24"/>
        </w:rPr>
        <w:t>Conclusion:</w:t>
      </w:r>
    </w:p>
    <w:p w14:paraId="23578B09" w14:textId="386BB72D" w:rsidR="0045428D" w:rsidRDefault="00124455">
      <w:pPr>
        <w:tabs>
          <w:tab w:val="left" w:pos="3119"/>
        </w:tabs>
        <w:rPr>
          <w:color w:val="000000" w:themeColor="text1"/>
          <w:sz w:val="24"/>
        </w:rPr>
      </w:pPr>
      <w:r>
        <w:rPr>
          <w:color w:val="000000" w:themeColor="text1"/>
          <w:sz w:val="24"/>
        </w:rPr>
        <w:t>I</w:t>
      </w:r>
      <w:r w:rsidRPr="00124455">
        <w:rPr>
          <w:color w:val="000000" w:themeColor="text1"/>
          <w:sz w:val="24"/>
        </w:rPr>
        <w:t xml:space="preserve"> </w:t>
      </w:r>
      <w:r>
        <w:rPr>
          <w:color w:val="000000" w:themeColor="text1"/>
          <w:sz w:val="24"/>
        </w:rPr>
        <w:t>have made my last contribution and leaves for others to take over.</w:t>
      </w:r>
    </w:p>
    <w:p w14:paraId="5747BAB6" w14:textId="36EAD711" w:rsidR="00C84FEA" w:rsidRPr="00124455" w:rsidRDefault="00C84FEA" w:rsidP="00C84FEA">
      <w:pPr>
        <w:tabs>
          <w:tab w:val="left" w:pos="3119"/>
        </w:tabs>
        <w:rPr>
          <w:color w:val="000000" w:themeColor="text1"/>
          <w:sz w:val="24"/>
        </w:rPr>
      </w:pPr>
      <w:r>
        <w:rPr>
          <w:color w:val="000000" w:themeColor="text1"/>
          <w:sz w:val="24"/>
        </w:rPr>
        <w:t>I will not give out my private email address or phone number as this document is publicly available to the whole world (so that it can be used by any spammer).</w:t>
      </w:r>
    </w:p>
    <w:p w14:paraId="34AC72E8" w14:textId="2DEDE218" w:rsidR="00124455" w:rsidRDefault="00124455">
      <w:pPr>
        <w:tabs>
          <w:tab w:val="left" w:pos="3119"/>
        </w:tabs>
        <w:rPr>
          <w:color w:val="000000" w:themeColor="text1"/>
          <w:sz w:val="24"/>
        </w:rPr>
      </w:pPr>
      <w:r>
        <w:rPr>
          <w:color w:val="000000" w:themeColor="text1"/>
          <w:sz w:val="24"/>
        </w:rPr>
        <w:lastRenderedPageBreak/>
        <w:t>I thank you all for your efforts and friendship.</w:t>
      </w:r>
      <w:r>
        <w:rPr>
          <w:color w:val="000000" w:themeColor="text1"/>
          <w:sz w:val="24"/>
        </w:rPr>
        <w:br/>
        <w:t>There is always a place in my heart for you and SA5.</w:t>
      </w: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69535F3F"/>
    <w:multiLevelType w:val="hybridMultilevel"/>
    <w:tmpl w:val="78DAD3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03127380">
    <w:abstractNumId w:val="3"/>
  </w:num>
  <w:num w:numId="2" w16cid:durableId="1332490113">
    <w:abstractNumId w:val="7"/>
  </w:num>
  <w:num w:numId="3" w16cid:durableId="1663655507">
    <w:abstractNumId w:val="6"/>
  </w:num>
  <w:num w:numId="4" w16cid:durableId="181474041">
    <w:abstractNumId w:val="8"/>
  </w:num>
  <w:num w:numId="5" w16cid:durableId="285966094">
    <w:abstractNumId w:val="9"/>
  </w:num>
  <w:num w:numId="6" w16cid:durableId="1728992682">
    <w:abstractNumId w:val="5"/>
  </w:num>
  <w:num w:numId="7" w16cid:durableId="1320234334">
    <w:abstractNumId w:val="4"/>
  </w:num>
  <w:num w:numId="8" w16cid:durableId="1472483425">
    <w:abstractNumId w:val="2"/>
  </w:num>
  <w:num w:numId="9" w16cid:durableId="1541474766">
    <w:abstractNumId w:val="1"/>
  </w:num>
  <w:num w:numId="10" w16cid:durableId="1682005471">
    <w:abstractNumId w:val="0"/>
  </w:num>
  <w:num w:numId="11" w16cid:durableId="933785242">
    <w:abstractNumId w:val="10"/>
  </w:num>
  <w:num w:numId="12" w16cid:durableId="25585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DA2sbAwNTVV0lEKTi0uzszPAykwNKwFALmpFdUtAAAA"/>
  </w:docVars>
  <w:rsids>
    <w:rsidRoot w:val="0045428D"/>
    <w:rsid w:val="000130C6"/>
    <w:rsid w:val="00032785"/>
    <w:rsid w:val="000453B4"/>
    <w:rsid w:val="0006494B"/>
    <w:rsid w:val="000711AA"/>
    <w:rsid w:val="000D1674"/>
    <w:rsid w:val="000E05A8"/>
    <w:rsid w:val="000F7ECB"/>
    <w:rsid w:val="00103320"/>
    <w:rsid w:val="00106ABB"/>
    <w:rsid w:val="001152C8"/>
    <w:rsid w:val="00124455"/>
    <w:rsid w:val="0017511D"/>
    <w:rsid w:val="001970B4"/>
    <w:rsid w:val="001A0792"/>
    <w:rsid w:val="001B09D9"/>
    <w:rsid w:val="001D45C5"/>
    <w:rsid w:val="001D50C9"/>
    <w:rsid w:val="00201520"/>
    <w:rsid w:val="00222D66"/>
    <w:rsid w:val="00231E11"/>
    <w:rsid w:val="002A6CA6"/>
    <w:rsid w:val="002B09A1"/>
    <w:rsid w:val="002B220E"/>
    <w:rsid w:val="002D6A80"/>
    <w:rsid w:val="002E7F4D"/>
    <w:rsid w:val="003647FC"/>
    <w:rsid w:val="00366E2A"/>
    <w:rsid w:val="00367D74"/>
    <w:rsid w:val="003874F2"/>
    <w:rsid w:val="00397034"/>
    <w:rsid w:val="0045428D"/>
    <w:rsid w:val="0047776C"/>
    <w:rsid w:val="004806E1"/>
    <w:rsid w:val="004A151A"/>
    <w:rsid w:val="004F39C0"/>
    <w:rsid w:val="005426DF"/>
    <w:rsid w:val="00546FA8"/>
    <w:rsid w:val="00567C87"/>
    <w:rsid w:val="005F10CC"/>
    <w:rsid w:val="00607EC1"/>
    <w:rsid w:val="00623423"/>
    <w:rsid w:val="00635529"/>
    <w:rsid w:val="00650510"/>
    <w:rsid w:val="006938BE"/>
    <w:rsid w:val="006B2592"/>
    <w:rsid w:val="006F4538"/>
    <w:rsid w:val="006F5B0E"/>
    <w:rsid w:val="00725F69"/>
    <w:rsid w:val="007D6195"/>
    <w:rsid w:val="007E3ED7"/>
    <w:rsid w:val="00822DC9"/>
    <w:rsid w:val="0084706C"/>
    <w:rsid w:val="008715D6"/>
    <w:rsid w:val="00885781"/>
    <w:rsid w:val="0088682F"/>
    <w:rsid w:val="0089418B"/>
    <w:rsid w:val="008B32D5"/>
    <w:rsid w:val="008B5310"/>
    <w:rsid w:val="008C7FF7"/>
    <w:rsid w:val="009535FD"/>
    <w:rsid w:val="009C3D5A"/>
    <w:rsid w:val="009D5026"/>
    <w:rsid w:val="009D7D77"/>
    <w:rsid w:val="00A016AA"/>
    <w:rsid w:val="00A06FC8"/>
    <w:rsid w:val="00A10B42"/>
    <w:rsid w:val="00A117D5"/>
    <w:rsid w:val="00A15D3A"/>
    <w:rsid w:val="00A31676"/>
    <w:rsid w:val="00A55084"/>
    <w:rsid w:val="00A95044"/>
    <w:rsid w:val="00AF7711"/>
    <w:rsid w:val="00B03A93"/>
    <w:rsid w:val="00B439F6"/>
    <w:rsid w:val="00B45984"/>
    <w:rsid w:val="00B8637D"/>
    <w:rsid w:val="00B97929"/>
    <w:rsid w:val="00BD4F7F"/>
    <w:rsid w:val="00BE5651"/>
    <w:rsid w:val="00BF0958"/>
    <w:rsid w:val="00BF3085"/>
    <w:rsid w:val="00C037B9"/>
    <w:rsid w:val="00C3211F"/>
    <w:rsid w:val="00C46FB5"/>
    <w:rsid w:val="00C60A0F"/>
    <w:rsid w:val="00C70A20"/>
    <w:rsid w:val="00C73D3B"/>
    <w:rsid w:val="00C84FEA"/>
    <w:rsid w:val="00C97DAA"/>
    <w:rsid w:val="00CA7EE5"/>
    <w:rsid w:val="00CB243C"/>
    <w:rsid w:val="00CC358C"/>
    <w:rsid w:val="00CF6DE2"/>
    <w:rsid w:val="00D1456C"/>
    <w:rsid w:val="00D45010"/>
    <w:rsid w:val="00D729FB"/>
    <w:rsid w:val="00D7617F"/>
    <w:rsid w:val="00D9640C"/>
    <w:rsid w:val="00DC278D"/>
    <w:rsid w:val="00DD3EBC"/>
    <w:rsid w:val="00DD7AC2"/>
    <w:rsid w:val="00E07743"/>
    <w:rsid w:val="00E1741A"/>
    <w:rsid w:val="00EB746A"/>
    <w:rsid w:val="00EC6F70"/>
    <w:rsid w:val="00ED2F68"/>
    <w:rsid w:val="00EF2882"/>
    <w:rsid w:val="00F1523F"/>
    <w:rsid w:val="00F20EB7"/>
    <w:rsid w:val="00F223E3"/>
    <w:rsid w:val="00F250DE"/>
    <w:rsid w:val="00F304D0"/>
    <w:rsid w:val="00FC4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7743"/>
    <w:rPr>
      <w:rFonts w:ascii="Calibri Light" w:hAnsi="Calibri Light"/>
    </w:rPr>
  </w:style>
  <w:style w:type="paragraph" w:styleId="HTMLAddress">
    <w:name w:val="HTML Address"/>
    <w:basedOn w:val="Normal"/>
    <w:link w:val="HTMLAddressChar"/>
    <w:rsid w:val="00E07743"/>
    <w:rPr>
      <w:i/>
      <w:iCs/>
    </w:rPr>
  </w:style>
  <w:style w:type="character" w:customStyle="1" w:styleId="HTMLAddressChar">
    <w:name w:val="HTML Address Char"/>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Calibri Light" w:hAnsi="Calibri Light"/>
      <w:b/>
      <w:bCs/>
    </w:rPr>
  </w:style>
  <w:style w:type="paragraph" w:styleId="IntenseQuote">
    <w:name w:val="Intense Quote"/>
    <w:basedOn w:val="Normal"/>
    <w:next w:val="Normal"/>
    <w:link w:val="IntenseQuoteChar"/>
    <w:uiPriority w:val="30"/>
    <w:qFormat/>
    <w:rsid w:val="00E0774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7743"/>
    <w:rPr>
      <w:i/>
      <w:iCs/>
      <w:color w:val="4472C4"/>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7743"/>
    <w:rPr>
      <w:rFonts w:ascii="Calibri Light" w:eastAsia="Times New Roman" w:hAnsi="Calibri Light" w:cs="Times New Roman"/>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rPr>
  </w:style>
  <w:style w:type="character" w:customStyle="1" w:styleId="QuoteChar">
    <w:name w:val="Quote Char"/>
    <w:link w:val="Quote"/>
    <w:uiPriority w:val="29"/>
    <w:rsid w:val="00E07743"/>
    <w:rPr>
      <w:i/>
      <w:iCs/>
      <w:color w:val="404040"/>
      <w:lang w:eastAsia="ko-KR"/>
    </w:rPr>
  </w:style>
  <w:style w:type="paragraph" w:styleId="Salutation">
    <w:name w:val="Salutation"/>
    <w:basedOn w:val="Normal"/>
    <w:next w:val="Normal"/>
    <w:link w:val="SalutationChar"/>
    <w:rsid w:val="00E07743"/>
  </w:style>
  <w:style w:type="character" w:customStyle="1" w:styleId="SalutationChar">
    <w:name w:val="Salutation Char"/>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Calibri Light" w:hAnsi="Calibri Light"/>
      <w:sz w:val="24"/>
      <w:szCs w:val="24"/>
    </w:rPr>
  </w:style>
  <w:style w:type="character" w:customStyle="1" w:styleId="SubtitleChar">
    <w:name w:val="Subtitle Char"/>
    <w:link w:val="Subtitle"/>
    <w:rsid w:val="00E07743"/>
    <w:rPr>
      <w:rFonts w:ascii="Calibri Light" w:eastAsia="Times New Roman" w:hAnsi="Calibri Light" w:cs="Times New Roman"/>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7743"/>
    <w:rPr>
      <w:rFonts w:ascii="Calibri Light" w:eastAsia="Times New Roman" w:hAnsi="Calibri Light" w:cs="Times New Roman"/>
      <w:b/>
      <w:bCs/>
      <w:kern w:val="28"/>
      <w:sz w:val="32"/>
      <w:szCs w:val="32"/>
      <w:lang w:eastAsia="ko-KR"/>
    </w:rPr>
  </w:style>
  <w:style w:type="paragraph" w:styleId="TOAHeading">
    <w:name w:val="toa heading"/>
    <w:basedOn w:val="Normal"/>
    <w:next w:val="Normal"/>
    <w:rsid w:val="00E0774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Ericsson User 1</cp:lastModifiedBy>
  <cp:revision>3</cp:revision>
  <dcterms:created xsi:type="dcterms:W3CDTF">2025-11-21T00:37:00Z</dcterms:created>
  <dcterms:modified xsi:type="dcterms:W3CDTF">2025-11-21T00:37:00Z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ies>
</file>